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244B064D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AB6121">
        <w:rPr>
          <w:rFonts w:ascii="宋体" w:eastAsia="宋体" w:hAnsi="宋体" w:hint="eastAsia"/>
          <w:sz w:val="24"/>
          <w:szCs w:val="24"/>
        </w:rPr>
        <w:t xml:space="preserve">        </w:t>
      </w:r>
      <w:r w:rsidR="0039207D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</w:t>
      </w:r>
      <w:r w:rsidR="00AB6121">
        <w:rPr>
          <w:rFonts w:ascii="宋体" w:eastAsia="宋体" w:hAnsi="宋体" w:hint="eastAsia"/>
          <w:sz w:val="24"/>
          <w:szCs w:val="24"/>
        </w:rPr>
        <w:t xml:space="preserve"> </w:t>
      </w:r>
      <w:r w:rsidR="0039207D"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7A040C">
        <w:rPr>
          <w:rFonts w:ascii="宋体" w:eastAsia="宋体" w:hAnsi="宋体" w:hint="eastAsia"/>
          <w:sz w:val="24"/>
          <w:szCs w:val="24"/>
        </w:rPr>
        <w:t>5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AB6121">
        <w:rPr>
          <w:rFonts w:ascii="宋体" w:eastAsia="宋体" w:hAnsi="宋体" w:hint="eastAsia"/>
          <w:sz w:val="24"/>
          <w:szCs w:val="24"/>
        </w:rPr>
        <w:t>050</w:t>
      </w:r>
    </w:p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Pr="00727039" w:rsidRDefault="00B449FC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  <w:r w:rsidRPr="00727039">
        <w:rPr>
          <w:rFonts w:ascii="宋体" w:eastAsia="宋体" w:hAnsi="宋体" w:hint="eastAsia"/>
          <w:b/>
          <w:color w:val="000000" w:themeColor="text1"/>
          <w:sz w:val="36"/>
          <w:szCs w:val="36"/>
        </w:rPr>
        <w:t>安徽省交通建设</w:t>
      </w:r>
      <w:r w:rsidR="005263D3" w:rsidRPr="00727039">
        <w:rPr>
          <w:rFonts w:ascii="宋体" w:eastAsia="宋体" w:hAnsi="宋体" w:hint="eastAsia"/>
          <w:b/>
          <w:color w:val="000000" w:themeColor="text1"/>
          <w:sz w:val="36"/>
          <w:szCs w:val="36"/>
        </w:rPr>
        <w:t>股份</w:t>
      </w:r>
      <w:r w:rsidR="005263D3" w:rsidRPr="00727039">
        <w:rPr>
          <w:rFonts w:ascii="宋体" w:eastAsia="宋体" w:hAnsi="宋体"/>
          <w:b/>
          <w:color w:val="000000" w:themeColor="text1"/>
          <w:sz w:val="36"/>
          <w:szCs w:val="36"/>
        </w:rPr>
        <w:t>有限公司</w:t>
      </w:r>
    </w:p>
    <w:p w14:paraId="00F57013" w14:textId="1F59A515" w:rsidR="0044414A" w:rsidRPr="00727039" w:rsidRDefault="005263D3" w:rsidP="00727039">
      <w:pPr>
        <w:spacing w:after="100" w:afterAutospacing="1" w:line="360" w:lineRule="auto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  <w:r w:rsidRPr="00727039">
        <w:rPr>
          <w:rFonts w:ascii="宋体" w:eastAsia="宋体" w:hAnsi="宋体" w:hint="eastAsia"/>
          <w:b/>
          <w:color w:val="000000" w:themeColor="text1"/>
          <w:sz w:val="36"/>
          <w:szCs w:val="36"/>
        </w:rPr>
        <w:t>第</w:t>
      </w:r>
      <w:r w:rsidR="001127A3" w:rsidRPr="00727039">
        <w:rPr>
          <w:rFonts w:ascii="宋体" w:eastAsia="宋体" w:hAnsi="宋体" w:hint="eastAsia"/>
          <w:b/>
          <w:color w:val="000000" w:themeColor="text1"/>
          <w:sz w:val="36"/>
          <w:szCs w:val="36"/>
        </w:rPr>
        <w:t>三届董事会第</w:t>
      </w:r>
      <w:r w:rsidR="007A040C" w:rsidRPr="00727039">
        <w:rPr>
          <w:rFonts w:ascii="宋体" w:eastAsia="宋体" w:hAnsi="宋体" w:hint="eastAsia"/>
          <w:b/>
          <w:color w:val="000000" w:themeColor="text1"/>
          <w:sz w:val="36"/>
          <w:szCs w:val="36"/>
        </w:rPr>
        <w:t>二十</w:t>
      </w:r>
      <w:r w:rsidR="00C0330F" w:rsidRPr="00727039">
        <w:rPr>
          <w:rFonts w:ascii="宋体" w:eastAsia="宋体" w:hAnsi="宋体" w:hint="eastAsia"/>
          <w:b/>
          <w:color w:val="000000" w:themeColor="text1"/>
          <w:sz w:val="36"/>
          <w:szCs w:val="36"/>
        </w:rPr>
        <w:t>三</w:t>
      </w:r>
      <w:r w:rsidRPr="00727039">
        <w:rPr>
          <w:rFonts w:ascii="宋体" w:eastAsia="宋体" w:hAnsi="宋体" w:hint="eastAsia"/>
          <w:b/>
          <w:color w:val="000000" w:themeColor="text1"/>
          <w:sz w:val="36"/>
          <w:szCs w:val="36"/>
        </w:rPr>
        <w:t>次会议决议</w:t>
      </w:r>
      <w:r w:rsidRPr="00727039">
        <w:rPr>
          <w:rFonts w:ascii="宋体" w:eastAsia="宋体" w:hAnsi="宋体"/>
          <w:b/>
          <w:color w:val="000000" w:themeColor="text1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5EAFFDC2" w14:textId="4184EEBD" w:rsidR="00170BBF" w:rsidRPr="0094765D" w:rsidRDefault="00D513D6" w:rsidP="00305C8D">
      <w:pPr>
        <w:pStyle w:val="Default"/>
        <w:autoSpaceDN/>
        <w:spacing w:line="360" w:lineRule="auto"/>
        <w:ind w:firstLineChars="200" w:firstLine="480"/>
        <w:jc w:val="both"/>
        <w:rPr>
          <w:rFonts w:hAnsi="宋体"/>
          <w:b/>
        </w:rPr>
      </w:pPr>
      <w:r w:rsidRPr="00D513D6">
        <w:rPr>
          <w:rFonts w:hAnsi="宋体" w:hint="eastAsia"/>
          <w:bCs/>
        </w:rPr>
        <w:t>安徽省</w:t>
      </w:r>
      <w:r w:rsidRPr="00D513D6">
        <w:rPr>
          <w:rFonts w:hAnsi="宋体"/>
          <w:bCs/>
        </w:rPr>
        <w:t>交通建设股份有限公司（以下简称“公司”）第</w:t>
      </w:r>
      <w:r w:rsidR="001127A3">
        <w:rPr>
          <w:rFonts w:hAnsi="宋体"/>
          <w:bCs/>
        </w:rPr>
        <w:t>三届董事会第</w:t>
      </w:r>
      <w:r w:rsidR="007A040C">
        <w:rPr>
          <w:rFonts w:hAnsi="宋体" w:hint="eastAsia"/>
          <w:bCs/>
        </w:rPr>
        <w:t>二十</w:t>
      </w:r>
      <w:r w:rsidR="00C0330F">
        <w:rPr>
          <w:rFonts w:hAnsi="宋体" w:hint="eastAsia"/>
          <w:bCs/>
        </w:rPr>
        <w:t>三</w:t>
      </w:r>
      <w:r w:rsidRPr="00D513D6">
        <w:rPr>
          <w:rFonts w:hAnsi="宋体"/>
          <w:bCs/>
        </w:rPr>
        <w:t>次会议通知于</w:t>
      </w:r>
      <w:r w:rsidRPr="00D513D6">
        <w:rPr>
          <w:rFonts w:hAnsi="宋体" w:hint="eastAsia"/>
          <w:bCs/>
        </w:rPr>
        <w:t>202</w:t>
      </w:r>
      <w:r w:rsidR="007A040C">
        <w:rPr>
          <w:rFonts w:hAnsi="宋体" w:hint="eastAsia"/>
          <w:bCs/>
        </w:rPr>
        <w:t>5</w:t>
      </w:r>
      <w:r w:rsidRPr="00D513D6">
        <w:rPr>
          <w:rFonts w:hAnsi="宋体"/>
          <w:bCs/>
        </w:rPr>
        <w:t>年</w:t>
      </w:r>
      <w:r w:rsidR="00C0330F">
        <w:rPr>
          <w:rFonts w:hAnsi="宋体" w:hint="eastAsia"/>
          <w:bCs/>
        </w:rPr>
        <w:t>8</w:t>
      </w:r>
      <w:r w:rsidRPr="00D513D6">
        <w:rPr>
          <w:rFonts w:hAnsi="宋体" w:hint="eastAsia"/>
          <w:bCs/>
        </w:rPr>
        <w:t>月</w:t>
      </w:r>
      <w:r w:rsidR="00C0330F">
        <w:rPr>
          <w:rFonts w:hAnsi="宋体" w:hint="eastAsia"/>
          <w:bCs/>
        </w:rPr>
        <w:t>11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</w:t>
      </w:r>
      <w:r w:rsidRPr="00D513D6">
        <w:rPr>
          <w:rFonts w:hAnsi="宋体" w:hint="eastAsia"/>
          <w:bCs/>
        </w:rPr>
        <w:t>电子邮件</w:t>
      </w:r>
      <w:r w:rsidRPr="00D513D6">
        <w:rPr>
          <w:rFonts w:hAnsi="宋体"/>
          <w:bCs/>
        </w:rPr>
        <w:t>方式送达各位董事。会议于</w:t>
      </w:r>
      <w:r w:rsidRPr="00D513D6">
        <w:rPr>
          <w:rFonts w:hAnsi="宋体" w:hint="eastAsia"/>
          <w:bCs/>
        </w:rPr>
        <w:t>202</w:t>
      </w:r>
      <w:r w:rsidR="007A040C">
        <w:rPr>
          <w:rFonts w:hAnsi="宋体" w:hint="eastAsia"/>
          <w:bCs/>
        </w:rPr>
        <w:t>5</w:t>
      </w:r>
      <w:r w:rsidRPr="00D513D6">
        <w:rPr>
          <w:rFonts w:hAnsi="宋体"/>
          <w:bCs/>
        </w:rPr>
        <w:t>年</w:t>
      </w:r>
      <w:r w:rsidR="00C0330F">
        <w:rPr>
          <w:rFonts w:hAnsi="宋体" w:hint="eastAsia"/>
          <w:bCs/>
        </w:rPr>
        <w:t>8</w:t>
      </w:r>
      <w:r w:rsidRPr="00D513D6">
        <w:rPr>
          <w:rFonts w:hAnsi="宋体" w:hint="eastAsia"/>
          <w:bCs/>
        </w:rPr>
        <w:t>月</w:t>
      </w:r>
      <w:r w:rsidR="00C0330F">
        <w:rPr>
          <w:rFonts w:hAnsi="宋体" w:hint="eastAsia"/>
          <w:bCs/>
        </w:rPr>
        <w:t>21</w:t>
      </w:r>
      <w:r w:rsidRPr="00305C8D">
        <w:rPr>
          <w:rFonts w:hAnsi="宋体" w:hint="eastAsia"/>
          <w:bCs/>
        </w:rPr>
        <w:t>日</w:t>
      </w:r>
      <w:r w:rsidRPr="00305C8D">
        <w:rPr>
          <w:rFonts w:hAnsi="宋体"/>
          <w:bCs/>
        </w:rPr>
        <w:t>以现场</w:t>
      </w:r>
      <w:r w:rsidR="00305C8D" w:rsidRPr="00305C8D">
        <w:rPr>
          <w:rFonts w:hAnsi="宋体" w:hint="eastAsia"/>
          <w:bCs/>
        </w:rPr>
        <w:t>结合通讯</w:t>
      </w:r>
      <w:r w:rsidRPr="00305C8D">
        <w:rPr>
          <w:rFonts w:hAnsi="宋体" w:hint="eastAsia"/>
          <w:bCs/>
        </w:rPr>
        <w:t>会议</w:t>
      </w:r>
      <w:r w:rsidRPr="00305C8D">
        <w:rPr>
          <w:rFonts w:hAnsi="宋体"/>
          <w:bCs/>
        </w:rPr>
        <w:t>的方式在公司会议室召开。本次会议应出席董事</w:t>
      </w:r>
      <w:r w:rsidR="00305C8D" w:rsidRPr="00305C8D">
        <w:rPr>
          <w:rFonts w:hAnsi="宋体" w:hint="eastAsia"/>
          <w:bCs/>
        </w:rPr>
        <w:t>8</w:t>
      </w:r>
      <w:r w:rsidRPr="00305C8D">
        <w:rPr>
          <w:rFonts w:hAnsi="宋体" w:hint="eastAsia"/>
          <w:bCs/>
        </w:rPr>
        <w:t>人</w:t>
      </w:r>
      <w:r w:rsidRPr="00305C8D">
        <w:rPr>
          <w:rFonts w:hAnsi="宋体"/>
          <w:bCs/>
        </w:rPr>
        <w:t>，实际出席董事</w:t>
      </w:r>
      <w:r w:rsidR="00305C8D" w:rsidRPr="00305C8D">
        <w:rPr>
          <w:rFonts w:hAnsi="宋体" w:hint="eastAsia"/>
          <w:bCs/>
        </w:rPr>
        <w:t>8</w:t>
      </w:r>
      <w:r w:rsidRPr="00305C8D">
        <w:rPr>
          <w:rFonts w:hAnsi="宋体" w:hint="eastAsia"/>
          <w:bCs/>
        </w:rPr>
        <w:t>人</w:t>
      </w:r>
      <w:r w:rsidR="00305C8D" w:rsidRPr="00305C8D">
        <w:rPr>
          <w:rFonts w:hAnsi="宋体" w:hint="eastAsia"/>
          <w:bCs/>
        </w:rPr>
        <w:t>，其中董事俞红华、董事何林海</w:t>
      </w:r>
      <w:r w:rsidR="0048507E">
        <w:rPr>
          <w:rFonts w:hAnsi="宋体" w:hint="eastAsia"/>
          <w:bCs/>
        </w:rPr>
        <w:t>、</w:t>
      </w:r>
      <w:r w:rsidR="004B75DD">
        <w:rPr>
          <w:rFonts w:hAnsi="宋体" w:hint="eastAsia"/>
          <w:bCs/>
        </w:rPr>
        <w:t>独立</w:t>
      </w:r>
      <w:r w:rsidR="0048507E">
        <w:rPr>
          <w:rFonts w:hAnsi="宋体" w:hint="eastAsia"/>
          <w:bCs/>
        </w:rPr>
        <w:t>董事陈亮</w:t>
      </w:r>
      <w:r w:rsidR="00305C8D" w:rsidRPr="00305C8D">
        <w:rPr>
          <w:rFonts w:hAnsi="宋体" w:hint="eastAsia"/>
          <w:bCs/>
        </w:rPr>
        <w:t>以通讯方式参会</w:t>
      </w:r>
      <w:r w:rsidRPr="00305C8D">
        <w:rPr>
          <w:rFonts w:hAnsi="宋体" w:hint="eastAsia"/>
          <w:bCs/>
        </w:rPr>
        <w:t>。</w:t>
      </w:r>
      <w:r w:rsidRPr="00305C8D">
        <w:rPr>
          <w:rFonts w:hAnsi="宋体"/>
          <w:bCs/>
        </w:rPr>
        <w:t>本次会议由</w:t>
      </w:r>
      <w:r w:rsidR="0009552A" w:rsidRPr="00305C8D">
        <w:rPr>
          <w:rFonts w:hAnsi="宋体"/>
          <w:bCs/>
        </w:rPr>
        <w:t>董事长</w:t>
      </w:r>
      <w:r w:rsidRPr="00305C8D">
        <w:rPr>
          <w:rFonts w:hAnsi="宋体" w:hint="eastAsia"/>
          <w:bCs/>
        </w:rPr>
        <w:t>胡</w:t>
      </w:r>
      <w:r w:rsidRPr="00305C8D">
        <w:rPr>
          <w:rFonts w:hAnsi="宋体"/>
          <w:bCs/>
        </w:rPr>
        <w:t>先宽</w:t>
      </w:r>
      <w:r w:rsidRPr="00305C8D">
        <w:rPr>
          <w:rFonts w:hAnsi="宋体" w:hint="eastAsia"/>
          <w:bCs/>
        </w:rPr>
        <w:t>先生召集并</w:t>
      </w:r>
      <w:r w:rsidRPr="00305C8D">
        <w:rPr>
          <w:rFonts w:hAnsi="宋体"/>
          <w:bCs/>
        </w:rPr>
        <w:t>主持。本次会议的召开符合《中华人民共和国公司法》《公司章程》《董事会议事规则》等有关法律、法规、规范性文件的规定，程序合法。</w:t>
      </w:r>
      <w:r w:rsidR="00170BBF" w:rsidRPr="00305C8D">
        <w:rPr>
          <w:rFonts w:hAnsi="宋体" w:hint="eastAsia"/>
          <w:bCs/>
        </w:rPr>
        <w:t>经与会董</w:t>
      </w:r>
      <w:bookmarkStart w:id="0" w:name="_GoBack"/>
      <w:bookmarkEnd w:id="0"/>
      <w:r w:rsidR="00170BBF" w:rsidRPr="00305C8D">
        <w:rPr>
          <w:rFonts w:hAnsi="宋体" w:hint="eastAsia"/>
          <w:bCs/>
        </w:rPr>
        <w:t>事认真讨论，</w:t>
      </w:r>
      <w:r w:rsidR="00A234CA">
        <w:rPr>
          <w:rFonts w:hAnsi="宋体" w:hint="eastAsia"/>
          <w:bCs/>
        </w:rPr>
        <w:t>审议</w:t>
      </w:r>
      <w:r w:rsidR="00170BBF" w:rsidRPr="00305C8D">
        <w:rPr>
          <w:rFonts w:hAnsi="宋体" w:hint="eastAsia"/>
          <w:bCs/>
        </w:rPr>
        <w:t>并通过如下事项：</w:t>
      </w:r>
    </w:p>
    <w:p w14:paraId="657CB0E1" w14:textId="4A4CCCCE" w:rsidR="001127A3" w:rsidRPr="001127A3" w:rsidRDefault="00A234CA" w:rsidP="001127A3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1、</w:t>
      </w:r>
      <w:r w:rsidR="001127A3" w:rsidRPr="001127A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审议通过</w:t>
      </w:r>
      <w:r w:rsidR="00C0330F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关于</w:t>
      </w:r>
      <w:r w:rsidR="00C0330F" w:rsidRPr="00C0330F">
        <w:rPr>
          <w:rFonts w:ascii="宋体" w:eastAsia="宋体" w:hAnsi="宋体" w:cs="Times New Roman" w:hint="eastAsia"/>
          <w:b/>
          <w:sz w:val="24"/>
          <w:szCs w:val="24"/>
        </w:rPr>
        <w:t>《安徽省交通建设股份有限公司2025年半年度报告》的议案</w:t>
      </w:r>
    </w:p>
    <w:p w14:paraId="7B9A9D26" w14:textId="4DCFC73E" w:rsidR="001127A3" w:rsidRPr="001127A3" w:rsidRDefault="001127A3" w:rsidP="001127A3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127A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</w:t>
      </w:r>
      <w:r w:rsidR="00A234C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一致通过</w:t>
      </w:r>
      <w:r w:rsid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“关于</w:t>
      </w:r>
      <w:r w:rsidR="00C0330F" w:rsidRP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《安徽省交通建设股份有限公司2025年半年度报告》的议案</w:t>
      </w:r>
      <w:r w:rsid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”</w:t>
      </w:r>
      <w:r w:rsidRPr="001127A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58679793" w14:textId="3A62A9A6" w:rsidR="001B31D6" w:rsidRPr="009E5E8C" w:rsidRDefault="001B31D6" w:rsidP="009E5E8C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</w:t>
      </w:r>
      <w:r w:rsidR="000E3F66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</w:t>
      </w:r>
      <w:r w:rsidR="007A040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 w:rsid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8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22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日刊登在《中国证券报》《证券时报》《证券日报》</w:t>
      </w:r>
      <w:r w:rsidR="0015273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《上海证券报》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和上海证券交易所网站（</w:t>
      </w:r>
      <w:r w:rsidR="001127A3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www.sse.com.cn）的《安徽省交通建设股份有限公司</w:t>
      </w:r>
      <w:r w:rsid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2025年半年度报告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》。</w:t>
      </w:r>
    </w:p>
    <w:p w14:paraId="002E0013" w14:textId="2EA76E5F" w:rsidR="0094765D" w:rsidRPr="009E5E8C" w:rsidRDefault="0094765D" w:rsidP="009E5E8C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表决结果：同意</w:t>
      </w:r>
      <w:r w:rsidR="0015273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8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票；反对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6B981759" w14:textId="0A3517EB" w:rsidR="0015273F" w:rsidRPr="001127A3" w:rsidRDefault="0015273F" w:rsidP="0015273F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2、</w:t>
      </w:r>
      <w:r w:rsidRPr="001127A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审议通过</w:t>
      </w:r>
      <w:r w:rsidR="00C0330F" w:rsidRPr="00C0330F">
        <w:rPr>
          <w:rFonts w:ascii="宋体" w:eastAsia="宋体" w:hAnsi="宋体" w:cs="Times New Roman" w:hint="eastAsia"/>
          <w:b/>
          <w:sz w:val="24"/>
          <w:szCs w:val="24"/>
        </w:rPr>
        <w:t>《安徽省交通建设股份有限公司关于2025年半年度募集资金存放与实际使用情况的专项报告》的议案</w:t>
      </w:r>
    </w:p>
    <w:p w14:paraId="44C4B235" w14:textId="5A5E2879" w:rsidR="0015273F" w:rsidRPr="001127A3" w:rsidRDefault="0015273F" w:rsidP="0015273F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127A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一致通过</w:t>
      </w:r>
      <w:r w:rsid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“</w:t>
      </w:r>
      <w:r w:rsidR="00C0330F" w:rsidRP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《安徽省交通建设股份有限公司关于2025年半年度募集资金存放与实际使用情况的专项报告》的议案</w:t>
      </w:r>
      <w:r w:rsid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”。</w:t>
      </w:r>
    </w:p>
    <w:p w14:paraId="48F58547" w14:textId="0E320E2C" w:rsidR="0015273F" w:rsidRPr="009E5E8C" w:rsidRDefault="0015273F" w:rsidP="0015273F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lastRenderedPageBreak/>
        <w:t>具体内容详见202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 w:rsid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8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22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日刊登在《中国证券报》《证券时报》《证券日报》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《上海证券报》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和上海证券交易所网站（www.sse.com.cn）的《</w:t>
      </w:r>
      <w:r w:rsidR="00C0330F" w:rsidRP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安徽省交通建设股份有限公司关于2025年半年度募集资金存放与实际使用情况的专项报告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》。</w:t>
      </w:r>
    </w:p>
    <w:p w14:paraId="0E06CF76" w14:textId="77777777" w:rsidR="0015273F" w:rsidRPr="009E5E8C" w:rsidRDefault="0015273F" w:rsidP="0015273F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表决结果：同意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8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票；反对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68BBBAB8" w14:textId="77777777" w:rsidR="0015273F" w:rsidRPr="0015273F" w:rsidRDefault="0015273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34802DB6" w14:textId="6E1F2105" w:rsidR="0044414A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8474AC1" w14:textId="77777777" w:rsidR="001127A3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1D21F37F" w:rsidR="0044414A" w:rsidRDefault="000E3F66" w:rsidP="008A7D57">
      <w:pPr>
        <w:pStyle w:val="Default"/>
        <w:autoSpaceDN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7A040C">
        <w:rPr>
          <w:rFonts w:hAnsi="宋体" w:hint="eastAsia"/>
          <w:bCs/>
        </w:rPr>
        <w:t>5</w:t>
      </w:r>
      <w:r w:rsidR="00EE713F" w:rsidRPr="00EE713F">
        <w:rPr>
          <w:rFonts w:hAnsi="宋体" w:hint="eastAsia"/>
          <w:bCs/>
        </w:rPr>
        <w:t>年</w:t>
      </w:r>
      <w:r w:rsidR="00C0330F">
        <w:rPr>
          <w:rFonts w:hAnsi="宋体" w:hint="eastAsia"/>
          <w:bCs/>
        </w:rPr>
        <w:t>8</w:t>
      </w:r>
      <w:r w:rsidR="00EE713F" w:rsidRPr="00EE713F">
        <w:rPr>
          <w:rFonts w:hAnsi="宋体" w:hint="eastAsia"/>
          <w:bCs/>
        </w:rPr>
        <w:t>月</w:t>
      </w:r>
      <w:r w:rsidR="00C0330F">
        <w:rPr>
          <w:rFonts w:hAnsi="宋体" w:hint="eastAsia"/>
          <w:bCs/>
        </w:rPr>
        <w:t>22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7395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85D538" w16cex:dateUtc="2025-04-28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7395CA" w16cid:durableId="1A85D5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17D36" w14:textId="77777777" w:rsidR="00206385" w:rsidRDefault="00206385" w:rsidP="008D3BA9">
      <w:r>
        <w:separator/>
      </w:r>
    </w:p>
  </w:endnote>
  <w:endnote w:type="continuationSeparator" w:id="0">
    <w:p w14:paraId="59C1BD7D" w14:textId="77777777" w:rsidR="00206385" w:rsidRDefault="00206385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AE3A8" w14:textId="77777777" w:rsidR="00206385" w:rsidRDefault="00206385" w:rsidP="008D3BA9">
      <w:r>
        <w:separator/>
      </w:r>
    </w:p>
  </w:footnote>
  <w:footnote w:type="continuationSeparator" w:id="0">
    <w:p w14:paraId="76F202F7" w14:textId="77777777" w:rsidR="00206385" w:rsidRDefault="00206385" w:rsidP="008D3BA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德轩 许">
    <w15:presenceInfo w15:providerId="Windows Live" w15:userId="0edf5be9c8f18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7CA0"/>
    <w:rsid w:val="00041323"/>
    <w:rsid w:val="00052A80"/>
    <w:rsid w:val="000566E0"/>
    <w:rsid w:val="00085C09"/>
    <w:rsid w:val="000952B3"/>
    <w:rsid w:val="0009552A"/>
    <w:rsid w:val="000A1FED"/>
    <w:rsid w:val="000D28F8"/>
    <w:rsid w:val="000D73A3"/>
    <w:rsid w:val="000E3F66"/>
    <w:rsid w:val="000E4312"/>
    <w:rsid w:val="00101698"/>
    <w:rsid w:val="001127A3"/>
    <w:rsid w:val="00126ECE"/>
    <w:rsid w:val="00127802"/>
    <w:rsid w:val="00145FDB"/>
    <w:rsid w:val="00146911"/>
    <w:rsid w:val="0015273F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1BCC"/>
    <w:rsid w:val="001F6D14"/>
    <w:rsid w:val="00206385"/>
    <w:rsid w:val="0020712A"/>
    <w:rsid w:val="00243F6A"/>
    <w:rsid w:val="00245A5F"/>
    <w:rsid w:val="00255854"/>
    <w:rsid w:val="0025718D"/>
    <w:rsid w:val="00265BB5"/>
    <w:rsid w:val="00265E60"/>
    <w:rsid w:val="00273343"/>
    <w:rsid w:val="00274AE8"/>
    <w:rsid w:val="00283CE8"/>
    <w:rsid w:val="00283E19"/>
    <w:rsid w:val="00287425"/>
    <w:rsid w:val="00292B60"/>
    <w:rsid w:val="002973EA"/>
    <w:rsid w:val="002D2039"/>
    <w:rsid w:val="002D38EE"/>
    <w:rsid w:val="002D4E1A"/>
    <w:rsid w:val="002D6813"/>
    <w:rsid w:val="002E7B86"/>
    <w:rsid w:val="002F5B30"/>
    <w:rsid w:val="0030119E"/>
    <w:rsid w:val="003029BA"/>
    <w:rsid w:val="00305C8D"/>
    <w:rsid w:val="0030728C"/>
    <w:rsid w:val="003143A8"/>
    <w:rsid w:val="00322075"/>
    <w:rsid w:val="0034268B"/>
    <w:rsid w:val="0034558D"/>
    <w:rsid w:val="00360908"/>
    <w:rsid w:val="00363B35"/>
    <w:rsid w:val="00372F6D"/>
    <w:rsid w:val="003745BD"/>
    <w:rsid w:val="00390995"/>
    <w:rsid w:val="0039207D"/>
    <w:rsid w:val="003A0E10"/>
    <w:rsid w:val="003B410C"/>
    <w:rsid w:val="003C6729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65589"/>
    <w:rsid w:val="0047637C"/>
    <w:rsid w:val="00483C93"/>
    <w:rsid w:val="0048507E"/>
    <w:rsid w:val="00490409"/>
    <w:rsid w:val="00490AC6"/>
    <w:rsid w:val="00493422"/>
    <w:rsid w:val="004A4D9C"/>
    <w:rsid w:val="004A7287"/>
    <w:rsid w:val="004B75DD"/>
    <w:rsid w:val="004C0866"/>
    <w:rsid w:val="004C1FD1"/>
    <w:rsid w:val="004C2D2F"/>
    <w:rsid w:val="004C5B8A"/>
    <w:rsid w:val="004D084D"/>
    <w:rsid w:val="004D611A"/>
    <w:rsid w:val="004D7615"/>
    <w:rsid w:val="004E2720"/>
    <w:rsid w:val="004E3594"/>
    <w:rsid w:val="004E49B3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5E7C6A"/>
    <w:rsid w:val="00603F97"/>
    <w:rsid w:val="0063688F"/>
    <w:rsid w:val="00652371"/>
    <w:rsid w:val="0065541B"/>
    <w:rsid w:val="00684F1F"/>
    <w:rsid w:val="006939AB"/>
    <w:rsid w:val="00695E34"/>
    <w:rsid w:val="006C5628"/>
    <w:rsid w:val="006D238E"/>
    <w:rsid w:val="006D3C87"/>
    <w:rsid w:val="006E3D1D"/>
    <w:rsid w:val="00700326"/>
    <w:rsid w:val="00705E9F"/>
    <w:rsid w:val="007154ED"/>
    <w:rsid w:val="007164A9"/>
    <w:rsid w:val="00717238"/>
    <w:rsid w:val="0072263E"/>
    <w:rsid w:val="00727039"/>
    <w:rsid w:val="00731763"/>
    <w:rsid w:val="007430E6"/>
    <w:rsid w:val="00760475"/>
    <w:rsid w:val="00765891"/>
    <w:rsid w:val="00774B50"/>
    <w:rsid w:val="00786EA9"/>
    <w:rsid w:val="00797267"/>
    <w:rsid w:val="007A040C"/>
    <w:rsid w:val="007A1A49"/>
    <w:rsid w:val="007A6014"/>
    <w:rsid w:val="007B4025"/>
    <w:rsid w:val="007C4B5F"/>
    <w:rsid w:val="007C5F40"/>
    <w:rsid w:val="007D1B40"/>
    <w:rsid w:val="007F68EF"/>
    <w:rsid w:val="00800823"/>
    <w:rsid w:val="008219B0"/>
    <w:rsid w:val="00826CC3"/>
    <w:rsid w:val="0083054A"/>
    <w:rsid w:val="00862BD5"/>
    <w:rsid w:val="00883F46"/>
    <w:rsid w:val="008A020C"/>
    <w:rsid w:val="008A24FC"/>
    <w:rsid w:val="008A7D57"/>
    <w:rsid w:val="008D1596"/>
    <w:rsid w:val="008D31E5"/>
    <w:rsid w:val="008D3BA9"/>
    <w:rsid w:val="008F5640"/>
    <w:rsid w:val="00903370"/>
    <w:rsid w:val="00907551"/>
    <w:rsid w:val="009252CA"/>
    <w:rsid w:val="0094765D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E5E8C"/>
    <w:rsid w:val="009F4364"/>
    <w:rsid w:val="009F6ED4"/>
    <w:rsid w:val="00A06067"/>
    <w:rsid w:val="00A12C33"/>
    <w:rsid w:val="00A1649B"/>
    <w:rsid w:val="00A234CA"/>
    <w:rsid w:val="00A50304"/>
    <w:rsid w:val="00A50886"/>
    <w:rsid w:val="00A50931"/>
    <w:rsid w:val="00A51475"/>
    <w:rsid w:val="00A5298A"/>
    <w:rsid w:val="00A64BBF"/>
    <w:rsid w:val="00A70D21"/>
    <w:rsid w:val="00A86C57"/>
    <w:rsid w:val="00A92DED"/>
    <w:rsid w:val="00AB032B"/>
    <w:rsid w:val="00AB6121"/>
    <w:rsid w:val="00AC1BE5"/>
    <w:rsid w:val="00AC3901"/>
    <w:rsid w:val="00AD6243"/>
    <w:rsid w:val="00AF000D"/>
    <w:rsid w:val="00B07E9D"/>
    <w:rsid w:val="00B20275"/>
    <w:rsid w:val="00B20BCA"/>
    <w:rsid w:val="00B25DCB"/>
    <w:rsid w:val="00B30A4A"/>
    <w:rsid w:val="00B30ADE"/>
    <w:rsid w:val="00B449FC"/>
    <w:rsid w:val="00B846C7"/>
    <w:rsid w:val="00BA22B0"/>
    <w:rsid w:val="00BC131B"/>
    <w:rsid w:val="00BF0821"/>
    <w:rsid w:val="00BF77ED"/>
    <w:rsid w:val="00C0330F"/>
    <w:rsid w:val="00C05A3C"/>
    <w:rsid w:val="00C15175"/>
    <w:rsid w:val="00C30EF3"/>
    <w:rsid w:val="00C413B3"/>
    <w:rsid w:val="00C5142E"/>
    <w:rsid w:val="00C73847"/>
    <w:rsid w:val="00C92EDA"/>
    <w:rsid w:val="00C96CA8"/>
    <w:rsid w:val="00CA2271"/>
    <w:rsid w:val="00CA5A77"/>
    <w:rsid w:val="00CC21E6"/>
    <w:rsid w:val="00CC3B46"/>
    <w:rsid w:val="00CE4512"/>
    <w:rsid w:val="00CE7F2F"/>
    <w:rsid w:val="00D159C3"/>
    <w:rsid w:val="00D17EB8"/>
    <w:rsid w:val="00D26C6A"/>
    <w:rsid w:val="00D31DC9"/>
    <w:rsid w:val="00D45BF1"/>
    <w:rsid w:val="00D513D6"/>
    <w:rsid w:val="00D73539"/>
    <w:rsid w:val="00D81808"/>
    <w:rsid w:val="00DA5931"/>
    <w:rsid w:val="00DB0C66"/>
    <w:rsid w:val="00DF5FDE"/>
    <w:rsid w:val="00E0485E"/>
    <w:rsid w:val="00E156EC"/>
    <w:rsid w:val="00E1662D"/>
    <w:rsid w:val="00E24E69"/>
    <w:rsid w:val="00E27255"/>
    <w:rsid w:val="00E33F9D"/>
    <w:rsid w:val="00E34134"/>
    <w:rsid w:val="00E760B6"/>
    <w:rsid w:val="00E76B07"/>
    <w:rsid w:val="00E8169A"/>
    <w:rsid w:val="00EE16DE"/>
    <w:rsid w:val="00EE4BC4"/>
    <w:rsid w:val="00EE713F"/>
    <w:rsid w:val="00F036E9"/>
    <w:rsid w:val="00F07C86"/>
    <w:rsid w:val="00F3296D"/>
    <w:rsid w:val="00F37D64"/>
    <w:rsid w:val="00F46C01"/>
    <w:rsid w:val="00F53372"/>
    <w:rsid w:val="00F62188"/>
    <w:rsid w:val="00F63E4C"/>
    <w:rsid w:val="00F85B3D"/>
    <w:rsid w:val="00F86CC2"/>
    <w:rsid w:val="00F919A4"/>
    <w:rsid w:val="00F94937"/>
    <w:rsid w:val="00FA2702"/>
    <w:rsid w:val="00FB1925"/>
    <w:rsid w:val="00FC044A"/>
    <w:rsid w:val="00FC1BA6"/>
    <w:rsid w:val="00FC5119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92C39-2143-4C9B-AE61-946CC37F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90</cp:revision>
  <cp:lastPrinted>2025-08-21T02:56:00Z</cp:lastPrinted>
  <dcterms:created xsi:type="dcterms:W3CDTF">2019-10-21T02:21:00Z</dcterms:created>
  <dcterms:modified xsi:type="dcterms:W3CDTF">2025-08-21T02:58:00Z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